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9359" w14:textId="77777777" w:rsidR="00123076" w:rsidRDefault="00123076" w:rsidP="00123076">
      <w:pPr>
        <w:jc w:val="center"/>
        <w:rPr>
          <w:rFonts w:ascii="Times New Roman" w:hAnsi="Times New Roman" w:cs="Times New Roman"/>
          <w:sz w:val="52"/>
          <w:szCs w:val="52"/>
        </w:rPr>
      </w:pPr>
      <w:r w:rsidRPr="00123076">
        <w:rPr>
          <w:rFonts w:ascii="Times New Roman" w:hAnsi="Times New Roman" w:cs="Times New Roman"/>
          <w:sz w:val="52"/>
          <w:szCs w:val="52"/>
        </w:rPr>
        <w:t xml:space="preserve">Список поставщиков </w:t>
      </w:r>
    </w:p>
    <w:p w14:paraId="32340948" w14:textId="5416746E" w:rsidR="003C7BC7" w:rsidRPr="00123076" w:rsidRDefault="00123076" w:rsidP="00123076">
      <w:pPr>
        <w:jc w:val="center"/>
        <w:rPr>
          <w:rFonts w:ascii="Times New Roman" w:hAnsi="Times New Roman" w:cs="Times New Roman"/>
          <w:sz w:val="52"/>
          <w:szCs w:val="52"/>
        </w:rPr>
      </w:pPr>
      <w:r w:rsidRPr="00123076">
        <w:rPr>
          <w:rFonts w:ascii="Times New Roman" w:hAnsi="Times New Roman" w:cs="Times New Roman"/>
          <w:sz w:val="52"/>
          <w:szCs w:val="52"/>
        </w:rPr>
        <w:t>пищевых продуктов</w:t>
      </w:r>
    </w:p>
    <w:p w14:paraId="55630365" w14:textId="77777777" w:rsidR="0069596D" w:rsidRDefault="0069596D">
      <w:pPr>
        <w:rPr>
          <w:rFonts w:ascii="Times New Roman" w:hAnsi="Times New Roman" w:cs="Times New Roman"/>
          <w:sz w:val="32"/>
          <w:szCs w:val="32"/>
        </w:rPr>
      </w:pPr>
    </w:p>
    <w:p w14:paraId="3F1BC8B6" w14:textId="7B1AFCD9" w:rsidR="00123076" w:rsidRPr="0069596D" w:rsidRDefault="00123076">
      <w:pPr>
        <w:rPr>
          <w:rFonts w:ascii="Times New Roman" w:hAnsi="Times New Roman" w:cs="Times New Roman"/>
          <w:sz w:val="44"/>
          <w:szCs w:val="44"/>
        </w:rPr>
      </w:pPr>
      <w:r w:rsidRPr="0069596D">
        <w:rPr>
          <w:rFonts w:ascii="Times New Roman" w:hAnsi="Times New Roman" w:cs="Times New Roman"/>
          <w:sz w:val="44"/>
          <w:szCs w:val="44"/>
        </w:rPr>
        <w:t>1. Потребительское общество «</w:t>
      </w:r>
      <w:proofErr w:type="spellStart"/>
      <w:r w:rsidRPr="0069596D">
        <w:rPr>
          <w:rFonts w:ascii="Times New Roman" w:hAnsi="Times New Roman" w:cs="Times New Roman"/>
          <w:sz w:val="44"/>
          <w:szCs w:val="44"/>
        </w:rPr>
        <w:t>Чернавское</w:t>
      </w:r>
      <w:proofErr w:type="spellEnd"/>
      <w:r w:rsidRPr="0069596D">
        <w:rPr>
          <w:rFonts w:ascii="Times New Roman" w:hAnsi="Times New Roman" w:cs="Times New Roman"/>
          <w:sz w:val="44"/>
          <w:szCs w:val="44"/>
        </w:rPr>
        <w:t>».</w:t>
      </w:r>
    </w:p>
    <w:p w14:paraId="1D524335" w14:textId="792C30DC" w:rsidR="00123076" w:rsidRPr="0069596D" w:rsidRDefault="00123076">
      <w:pPr>
        <w:rPr>
          <w:rFonts w:ascii="Times New Roman" w:hAnsi="Times New Roman" w:cs="Times New Roman"/>
          <w:sz w:val="44"/>
          <w:szCs w:val="44"/>
        </w:rPr>
      </w:pPr>
      <w:r w:rsidRPr="0069596D">
        <w:rPr>
          <w:rFonts w:ascii="Times New Roman" w:hAnsi="Times New Roman" w:cs="Times New Roman"/>
          <w:sz w:val="44"/>
          <w:szCs w:val="44"/>
        </w:rPr>
        <w:t xml:space="preserve">2. Сельскохозяйственный </w:t>
      </w:r>
      <w:proofErr w:type="spellStart"/>
      <w:r w:rsidRPr="0069596D">
        <w:rPr>
          <w:rFonts w:ascii="Times New Roman" w:hAnsi="Times New Roman" w:cs="Times New Roman"/>
          <w:sz w:val="44"/>
          <w:szCs w:val="44"/>
        </w:rPr>
        <w:t>снабженческо</w:t>
      </w:r>
      <w:proofErr w:type="spellEnd"/>
      <w:r w:rsidRPr="0069596D">
        <w:rPr>
          <w:rFonts w:ascii="Times New Roman" w:hAnsi="Times New Roman" w:cs="Times New Roman"/>
          <w:sz w:val="44"/>
          <w:szCs w:val="44"/>
        </w:rPr>
        <w:t xml:space="preserve"> сбытовой потребительский кооператив «Перспектива».</w:t>
      </w:r>
      <w:bookmarkStart w:id="0" w:name="_GoBack"/>
      <w:bookmarkEnd w:id="0"/>
    </w:p>
    <w:sectPr w:rsidR="00123076" w:rsidRPr="0069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3"/>
    <w:rsid w:val="00123076"/>
    <w:rsid w:val="003C7BC7"/>
    <w:rsid w:val="00540283"/>
    <w:rsid w:val="006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7AD7"/>
  <w15:chartTrackingRefBased/>
  <w15:docId w15:val="{CD876698-1F81-4F8B-A3CF-A65638D3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2023-05-02T10:07:00Z</dcterms:created>
  <dcterms:modified xsi:type="dcterms:W3CDTF">2023-05-02T10:18:00Z</dcterms:modified>
</cp:coreProperties>
</file>